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8" w:type="dxa"/>
        <w:tblLook w:val="01E0" w:firstRow="1" w:lastRow="1" w:firstColumn="1" w:lastColumn="1" w:noHBand="0" w:noVBand="0"/>
      </w:tblPr>
      <w:tblGrid>
        <w:gridCol w:w="4928"/>
      </w:tblGrid>
      <w:tr w:rsidR="002A03CD" w:rsidRPr="0023470D" w:rsidTr="002A03CD">
        <w:tc>
          <w:tcPr>
            <w:tcW w:w="4928" w:type="dxa"/>
          </w:tcPr>
          <w:p w:rsidR="002A03CD" w:rsidRPr="006217F8" w:rsidRDefault="002A03CD" w:rsidP="0035401B">
            <w:pPr>
              <w:contextualSpacing/>
              <w:rPr>
                <w:rFonts w:ascii="Times New Roman" w:hAnsi="Times New Roman" w:cs="Times New Roman"/>
                <w:sz w:val="22"/>
                <w:szCs w:val="22"/>
                <w:lang w:val="en-US"/>
              </w:rPr>
            </w:pPr>
          </w:p>
        </w:tc>
      </w:tr>
    </w:tbl>
    <w:p w:rsidR="009E4741" w:rsidRPr="0023470D" w:rsidRDefault="009E4741" w:rsidP="009E4741">
      <w:pPr>
        <w:shd w:val="clear" w:color="auto" w:fill="FFFFFF"/>
        <w:contextualSpacing/>
        <w:rPr>
          <w:rFonts w:ascii="Times New Roman" w:hAnsi="Times New Roman" w:cs="Times New Roman"/>
          <w:b/>
          <w:color w:val="000000"/>
          <w:spacing w:val="-6"/>
          <w:sz w:val="22"/>
          <w:szCs w:val="22"/>
        </w:rPr>
      </w:pPr>
      <w:bookmarkStart w:id="0" w:name="_GoBack"/>
      <w:bookmarkEnd w:id="0"/>
    </w:p>
    <w:p w:rsidR="009E4741" w:rsidRPr="0023470D" w:rsidRDefault="0024091B" w:rsidP="00521E1C">
      <w:pPr>
        <w:shd w:val="clear" w:color="auto" w:fill="FFFFFF"/>
        <w:contextualSpacing/>
        <w:jc w:val="center"/>
        <w:rPr>
          <w:rFonts w:ascii="Times New Roman" w:hAnsi="Times New Roman" w:cs="Times New Roman"/>
          <w:b/>
          <w:color w:val="000000"/>
          <w:spacing w:val="-6"/>
          <w:sz w:val="22"/>
          <w:szCs w:val="22"/>
        </w:rPr>
      </w:pPr>
      <w:r w:rsidRPr="0023470D">
        <w:rPr>
          <w:rFonts w:ascii="Times New Roman" w:hAnsi="Times New Roman" w:cs="Times New Roman"/>
          <w:b/>
          <w:color w:val="000000"/>
          <w:spacing w:val="-6"/>
          <w:sz w:val="22"/>
          <w:szCs w:val="22"/>
        </w:rPr>
        <w:t xml:space="preserve">Сообщение о проведении </w:t>
      </w:r>
      <w:r w:rsidR="009E4741" w:rsidRPr="0023470D">
        <w:rPr>
          <w:rFonts w:ascii="Times New Roman" w:hAnsi="Times New Roman" w:cs="Times New Roman"/>
          <w:b/>
          <w:color w:val="000000"/>
          <w:spacing w:val="-6"/>
          <w:sz w:val="22"/>
          <w:szCs w:val="22"/>
        </w:rPr>
        <w:t>годового</w:t>
      </w:r>
      <w:r w:rsidRPr="0023470D">
        <w:rPr>
          <w:rFonts w:ascii="Times New Roman" w:hAnsi="Times New Roman" w:cs="Times New Roman"/>
          <w:b/>
          <w:color w:val="000000"/>
          <w:spacing w:val="-6"/>
          <w:sz w:val="22"/>
          <w:szCs w:val="22"/>
        </w:rPr>
        <w:t xml:space="preserve"> </w:t>
      </w:r>
      <w:r w:rsidR="00CB43F6" w:rsidRPr="0023470D">
        <w:rPr>
          <w:rFonts w:ascii="Times New Roman" w:hAnsi="Times New Roman" w:cs="Times New Roman"/>
          <w:b/>
          <w:color w:val="000000"/>
          <w:spacing w:val="-6"/>
          <w:sz w:val="22"/>
          <w:szCs w:val="22"/>
        </w:rPr>
        <w:t xml:space="preserve">заседания </w:t>
      </w:r>
      <w:r w:rsidR="00CB43F6" w:rsidRPr="0023470D">
        <w:rPr>
          <w:rFonts w:ascii="Times New Roman" w:hAnsi="Times New Roman" w:cs="Times New Roman"/>
          <w:b/>
          <w:sz w:val="22"/>
          <w:szCs w:val="22"/>
        </w:rPr>
        <w:t>для принятия решений общим собранием акционеров</w:t>
      </w:r>
      <w:r w:rsidR="00521E1C" w:rsidRPr="0023470D">
        <w:rPr>
          <w:rFonts w:ascii="Times New Roman" w:hAnsi="Times New Roman" w:cs="Times New Roman"/>
          <w:b/>
          <w:color w:val="000000"/>
          <w:spacing w:val="-6"/>
          <w:sz w:val="22"/>
          <w:szCs w:val="22"/>
        </w:rPr>
        <w:t xml:space="preserve"> </w:t>
      </w:r>
      <w:r w:rsidR="009E4741" w:rsidRPr="0023470D">
        <w:rPr>
          <w:rFonts w:ascii="Times New Roman" w:hAnsi="Times New Roman" w:cs="Times New Roman"/>
          <w:b/>
          <w:color w:val="000000"/>
          <w:spacing w:val="-6"/>
          <w:sz w:val="22"/>
          <w:szCs w:val="22"/>
        </w:rPr>
        <w:t>Акционерного общества «</w:t>
      </w:r>
      <w:r w:rsidR="009E4741" w:rsidRPr="0023470D">
        <w:rPr>
          <w:rFonts w:ascii="Times New Roman" w:hAnsi="Times New Roman" w:cs="Times New Roman"/>
          <w:b/>
          <w:sz w:val="22"/>
          <w:szCs w:val="22"/>
        </w:rPr>
        <w:t>Императорский фарфоровый завод»</w:t>
      </w:r>
      <w:r w:rsidR="009E4741" w:rsidRPr="0023470D">
        <w:rPr>
          <w:rFonts w:ascii="Times New Roman" w:hAnsi="Times New Roman" w:cs="Times New Roman"/>
          <w:b/>
          <w:color w:val="000000"/>
          <w:spacing w:val="-6"/>
          <w:sz w:val="22"/>
          <w:szCs w:val="22"/>
        </w:rPr>
        <w:t xml:space="preserve"> </w:t>
      </w:r>
      <w:r w:rsidR="009E4741" w:rsidRPr="0023470D">
        <w:rPr>
          <w:rFonts w:ascii="Times New Roman" w:hAnsi="Times New Roman" w:cs="Times New Roman"/>
          <w:color w:val="000000"/>
          <w:spacing w:val="-6"/>
          <w:sz w:val="22"/>
          <w:szCs w:val="22"/>
        </w:rPr>
        <w:t>(далее – Общество)</w:t>
      </w:r>
    </w:p>
    <w:p w:rsidR="00CB43F6" w:rsidRPr="0023470D" w:rsidRDefault="00CB43F6" w:rsidP="00CB43F6">
      <w:pPr>
        <w:jc w:val="both"/>
        <w:rPr>
          <w:rFonts w:ascii="Times New Roman" w:hAnsi="Times New Roman" w:cs="Times New Roman"/>
          <w:sz w:val="22"/>
          <w:szCs w:val="22"/>
        </w:rPr>
      </w:pPr>
    </w:p>
    <w:p w:rsidR="00CB43F6" w:rsidRPr="0023470D" w:rsidRDefault="00CB43F6" w:rsidP="00CB43F6">
      <w:pPr>
        <w:ind w:firstLine="709"/>
        <w:jc w:val="both"/>
        <w:rPr>
          <w:rFonts w:ascii="Times New Roman" w:hAnsi="Times New Roman" w:cs="Times New Roman"/>
          <w:sz w:val="22"/>
          <w:szCs w:val="22"/>
        </w:rPr>
      </w:pPr>
      <w:r w:rsidRPr="0023470D">
        <w:rPr>
          <w:rFonts w:ascii="Times New Roman" w:hAnsi="Times New Roman" w:cs="Times New Roman"/>
          <w:color w:val="000000"/>
          <w:spacing w:val="-3"/>
          <w:sz w:val="22"/>
          <w:szCs w:val="22"/>
        </w:rPr>
        <w:t>Акционерное общество «</w:t>
      </w:r>
      <w:r w:rsidRPr="0023470D">
        <w:rPr>
          <w:rFonts w:ascii="Times New Roman" w:hAnsi="Times New Roman" w:cs="Times New Roman"/>
          <w:sz w:val="22"/>
          <w:szCs w:val="22"/>
        </w:rPr>
        <w:t>Императорский фарфоровый завод»</w:t>
      </w:r>
      <w:r w:rsidR="005018DC" w:rsidRPr="0023470D">
        <w:rPr>
          <w:rFonts w:ascii="Times New Roman" w:hAnsi="Times New Roman" w:cs="Times New Roman"/>
          <w:sz w:val="22"/>
          <w:szCs w:val="22"/>
        </w:rPr>
        <w:t xml:space="preserve">, находящееся по адресу </w:t>
      </w:r>
      <w:smartTag w:uri="urn:schemas-microsoft-com:office:smarttags" w:element="metricconverter">
        <w:smartTagPr>
          <w:attr w:name="ProductID" w:val="192171, г"/>
        </w:smartTagPr>
        <w:r w:rsidR="005018DC" w:rsidRPr="0023470D">
          <w:rPr>
            <w:rFonts w:ascii="Times New Roman" w:hAnsi="Times New Roman" w:cs="Times New Roman"/>
            <w:bCs/>
            <w:sz w:val="22"/>
            <w:szCs w:val="22"/>
          </w:rPr>
          <w:t>192171, г</w:t>
        </w:r>
      </w:smartTag>
      <w:r w:rsidR="005018DC" w:rsidRPr="0023470D">
        <w:rPr>
          <w:rFonts w:ascii="Times New Roman" w:hAnsi="Times New Roman" w:cs="Times New Roman"/>
          <w:bCs/>
          <w:sz w:val="22"/>
          <w:szCs w:val="22"/>
        </w:rPr>
        <w:t xml:space="preserve">. Санкт-Петербург, пр. </w:t>
      </w:r>
      <w:proofErr w:type="spellStart"/>
      <w:r w:rsidR="005018DC" w:rsidRPr="0023470D">
        <w:rPr>
          <w:rFonts w:ascii="Times New Roman" w:hAnsi="Times New Roman" w:cs="Times New Roman"/>
          <w:bCs/>
          <w:sz w:val="22"/>
          <w:szCs w:val="22"/>
        </w:rPr>
        <w:t>Обуховской</w:t>
      </w:r>
      <w:proofErr w:type="spellEnd"/>
      <w:r w:rsidR="005018DC" w:rsidRPr="0023470D">
        <w:rPr>
          <w:rFonts w:ascii="Times New Roman" w:hAnsi="Times New Roman" w:cs="Times New Roman"/>
          <w:bCs/>
          <w:sz w:val="22"/>
          <w:szCs w:val="22"/>
        </w:rPr>
        <w:t xml:space="preserve"> обороны, д. 151, </w:t>
      </w:r>
      <w:r w:rsidRPr="0023470D">
        <w:rPr>
          <w:rFonts w:ascii="Times New Roman" w:hAnsi="Times New Roman" w:cs="Times New Roman"/>
          <w:sz w:val="22"/>
          <w:szCs w:val="22"/>
        </w:rPr>
        <w:t>настоящим сообщает о проведении годового заседания для принятия решений общим собранием акционеров Общества, (далее именуемого «Собрание»).</w:t>
      </w:r>
    </w:p>
    <w:p w:rsidR="00CB43F6" w:rsidRPr="0023470D" w:rsidRDefault="00CB43F6" w:rsidP="00CB43F6">
      <w:pPr>
        <w:shd w:val="clear" w:color="auto" w:fill="FFFFFF"/>
        <w:ind w:left="14" w:firstLine="695"/>
        <w:contextualSpacing/>
        <w:jc w:val="both"/>
        <w:rPr>
          <w:rFonts w:ascii="Times New Roman" w:hAnsi="Times New Roman" w:cs="Times New Roman"/>
          <w:sz w:val="22"/>
          <w:szCs w:val="22"/>
        </w:rPr>
      </w:pPr>
      <w:r w:rsidRPr="0023470D">
        <w:rPr>
          <w:rFonts w:ascii="Times New Roman" w:hAnsi="Times New Roman" w:cs="Times New Roman"/>
          <w:b/>
          <w:sz w:val="22"/>
          <w:szCs w:val="22"/>
        </w:rPr>
        <w:t>Способ принятия решений Собранием:</w:t>
      </w:r>
      <w:r w:rsidRPr="0023470D">
        <w:rPr>
          <w:rFonts w:ascii="Times New Roman" w:hAnsi="Times New Roman" w:cs="Times New Roman"/>
          <w:sz w:val="22"/>
          <w:szCs w:val="22"/>
        </w:rPr>
        <w:t xml:space="preserve"> </w:t>
      </w:r>
      <w:r w:rsidR="00C46937" w:rsidRPr="0023470D">
        <w:rPr>
          <w:rFonts w:ascii="Times New Roman" w:hAnsi="Times New Roman" w:cs="Times New Roman"/>
          <w:sz w:val="22"/>
          <w:szCs w:val="22"/>
        </w:rPr>
        <w:t>заседание (заседание, голосование на котором совмещается с заочным голосованием)</w:t>
      </w:r>
    </w:p>
    <w:p w:rsidR="00C46937" w:rsidRPr="0023470D" w:rsidRDefault="00C46937" w:rsidP="00CB43F6">
      <w:pPr>
        <w:shd w:val="clear" w:color="auto" w:fill="FFFFFF"/>
        <w:ind w:left="14" w:firstLine="695"/>
        <w:contextualSpacing/>
        <w:jc w:val="both"/>
        <w:rPr>
          <w:rFonts w:ascii="Times New Roman" w:hAnsi="Times New Roman" w:cs="Times New Roman"/>
          <w:b/>
          <w:color w:val="000000"/>
          <w:spacing w:val="-2"/>
          <w:sz w:val="22"/>
          <w:szCs w:val="22"/>
        </w:rPr>
      </w:pPr>
      <w:r w:rsidRPr="0023470D">
        <w:rPr>
          <w:rFonts w:ascii="Times New Roman" w:hAnsi="Times New Roman" w:cs="Times New Roman"/>
          <w:b/>
          <w:color w:val="000000"/>
          <w:spacing w:val="-2"/>
          <w:sz w:val="22"/>
          <w:szCs w:val="22"/>
        </w:rPr>
        <w:t>Возможность дистанционного участия в заседании не предоставляется.</w:t>
      </w:r>
    </w:p>
    <w:p w:rsidR="00BB0B94" w:rsidRPr="0023470D" w:rsidRDefault="00BB0B94" w:rsidP="00BB0B94">
      <w:pPr>
        <w:shd w:val="clear" w:color="auto" w:fill="FFFFFF"/>
        <w:ind w:left="14" w:firstLine="695"/>
        <w:jc w:val="both"/>
        <w:rPr>
          <w:rFonts w:ascii="Times New Roman" w:hAnsi="Times New Roman" w:cs="Times New Roman"/>
          <w:color w:val="000000"/>
          <w:spacing w:val="1"/>
          <w:sz w:val="22"/>
          <w:szCs w:val="22"/>
        </w:rPr>
      </w:pPr>
      <w:r w:rsidRPr="0023470D">
        <w:rPr>
          <w:rFonts w:ascii="Times New Roman" w:hAnsi="Times New Roman" w:cs="Times New Roman"/>
          <w:b/>
          <w:bCs/>
          <w:color w:val="000000"/>
          <w:spacing w:val="1"/>
          <w:sz w:val="22"/>
          <w:szCs w:val="22"/>
        </w:rPr>
        <w:t>Дата проведения</w:t>
      </w:r>
      <w:r w:rsidR="00CB43F6" w:rsidRPr="0023470D">
        <w:rPr>
          <w:rFonts w:ascii="Times New Roman" w:hAnsi="Times New Roman" w:cs="Times New Roman"/>
          <w:b/>
          <w:bCs/>
          <w:color w:val="000000"/>
          <w:spacing w:val="1"/>
          <w:sz w:val="22"/>
          <w:szCs w:val="22"/>
        </w:rPr>
        <w:t xml:space="preserve"> заседания</w:t>
      </w:r>
      <w:r w:rsidRPr="0023470D">
        <w:rPr>
          <w:rFonts w:ascii="Times New Roman" w:hAnsi="Times New Roman" w:cs="Times New Roman"/>
          <w:b/>
          <w:bCs/>
          <w:color w:val="000000"/>
          <w:spacing w:val="1"/>
          <w:sz w:val="22"/>
          <w:szCs w:val="22"/>
        </w:rPr>
        <w:t xml:space="preserve">: </w:t>
      </w:r>
      <w:r w:rsidR="00C46937" w:rsidRPr="0023470D">
        <w:rPr>
          <w:rFonts w:ascii="Times New Roman" w:hAnsi="Times New Roman" w:cs="Times New Roman"/>
          <w:b/>
          <w:bCs/>
          <w:color w:val="000000"/>
          <w:spacing w:val="1"/>
          <w:sz w:val="22"/>
          <w:szCs w:val="22"/>
        </w:rPr>
        <w:t>«</w:t>
      </w:r>
      <w:r w:rsidRPr="0023470D">
        <w:rPr>
          <w:rFonts w:ascii="Times New Roman" w:hAnsi="Times New Roman" w:cs="Times New Roman"/>
          <w:color w:val="000000"/>
          <w:spacing w:val="1"/>
          <w:sz w:val="22"/>
          <w:szCs w:val="22"/>
        </w:rPr>
        <w:t>2</w:t>
      </w:r>
      <w:r w:rsidR="0023470D" w:rsidRPr="0023470D">
        <w:rPr>
          <w:rFonts w:ascii="Times New Roman" w:hAnsi="Times New Roman" w:cs="Times New Roman"/>
          <w:color w:val="000000"/>
          <w:spacing w:val="1"/>
          <w:sz w:val="22"/>
          <w:szCs w:val="22"/>
        </w:rPr>
        <w:t>1</w:t>
      </w:r>
      <w:r w:rsidR="00C46937" w:rsidRPr="0023470D">
        <w:rPr>
          <w:rFonts w:ascii="Times New Roman" w:hAnsi="Times New Roman" w:cs="Times New Roman"/>
          <w:color w:val="000000"/>
          <w:spacing w:val="1"/>
          <w:sz w:val="22"/>
          <w:szCs w:val="22"/>
        </w:rPr>
        <w:t>»</w:t>
      </w:r>
      <w:r w:rsidRPr="0023470D">
        <w:rPr>
          <w:rFonts w:ascii="Times New Roman" w:hAnsi="Times New Roman" w:cs="Times New Roman"/>
          <w:color w:val="000000"/>
          <w:spacing w:val="1"/>
          <w:sz w:val="22"/>
          <w:szCs w:val="22"/>
        </w:rPr>
        <w:t xml:space="preserve"> мая 2025 года.</w:t>
      </w:r>
    </w:p>
    <w:p w:rsidR="00BB0B94" w:rsidRPr="0023470D" w:rsidRDefault="00BB0B94" w:rsidP="00BB0B94">
      <w:pPr>
        <w:shd w:val="clear" w:color="auto" w:fill="FFFFFF"/>
        <w:ind w:left="14" w:firstLine="695"/>
        <w:jc w:val="both"/>
        <w:rPr>
          <w:rFonts w:ascii="Times New Roman" w:hAnsi="Times New Roman" w:cs="Times New Roman"/>
          <w:sz w:val="22"/>
          <w:szCs w:val="22"/>
        </w:rPr>
      </w:pPr>
      <w:r w:rsidRPr="0023470D">
        <w:rPr>
          <w:rFonts w:ascii="Times New Roman" w:hAnsi="Times New Roman" w:cs="Times New Roman"/>
          <w:b/>
          <w:bCs/>
          <w:color w:val="000000"/>
          <w:spacing w:val="-1"/>
          <w:sz w:val="22"/>
          <w:szCs w:val="22"/>
        </w:rPr>
        <w:t xml:space="preserve">Место проведения </w:t>
      </w:r>
      <w:r w:rsidR="00CB43F6" w:rsidRPr="0023470D">
        <w:rPr>
          <w:rFonts w:ascii="Times New Roman" w:hAnsi="Times New Roman" w:cs="Times New Roman"/>
          <w:b/>
          <w:bCs/>
          <w:color w:val="000000"/>
          <w:sz w:val="22"/>
          <w:szCs w:val="22"/>
        </w:rPr>
        <w:t>заседания</w:t>
      </w:r>
      <w:r w:rsidRPr="0023470D">
        <w:rPr>
          <w:rFonts w:ascii="Times New Roman" w:hAnsi="Times New Roman" w:cs="Times New Roman"/>
          <w:b/>
          <w:bCs/>
          <w:color w:val="000000"/>
          <w:spacing w:val="-1"/>
          <w:sz w:val="22"/>
          <w:szCs w:val="22"/>
        </w:rPr>
        <w:t xml:space="preserve">: </w:t>
      </w:r>
      <w:r w:rsidRPr="0023470D">
        <w:rPr>
          <w:rFonts w:ascii="Times New Roman" w:hAnsi="Times New Roman" w:cs="Times New Roman"/>
          <w:bCs/>
          <w:sz w:val="22"/>
          <w:szCs w:val="22"/>
        </w:rPr>
        <w:t xml:space="preserve">Российская Федерация, </w:t>
      </w:r>
      <w:smartTag w:uri="urn:schemas-microsoft-com:office:smarttags" w:element="metricconverter">
        <w:smartTagPr>
          <w:attr w:name="ProductID" w:val="192171, г"/>
        </w:smartTagPr>
        <w:r w:rsidRPr="0023470D">
          <w:rPr>
            <w:rFonts w:ascii="Times New Roman" w:hAnsi="Times New Roman" w:cs="Times New Roman"/>
            <w:bCs/>
            <w:sz w:val="22"/>
            <w:szCs w:val="22"/>
          </w:rPr>
          <w:t>192171, г</w:t>
        </w:r>
      </w:smartTag>
      <w:r w:rsidRPr="0023470D">
        <w:rPr>
          <w:rFonts w:ascii="Times New Roman" w:hAnsi="Times New Roman" w:cs="Times New Roman"/>
          <w:bCs/>
          <w:sz w:val="22"/>
          <w:szCs w:val="22"/>
        </w:rPr>
        <w:t xml:space="preserve">. Санкт-Петербург, </w:t>
      </w:r>
      <w:r w:rsidRPr="0023470D">
        <w:rPr>
          <w:rFonts w:ascii="Times New Roman" w:hAnsi="Times New Roman" w:cs="Times New Roman"/>
          <w:bCs/>
          <w:sz w:val="22"/>
          <w:szCs w:val="22"/>
        </w:rPr>
        <w:br/>
        <w:t xml:space="preserve">пр. </w:t>
      </w:r>
      <w:proofErr w:type="spellStart"/>
      <w:r w:rsidRPr="0023470D">
        <w:rPr>
          <w:rFonts w:ascii="Times New Roman" w:hAnsi="Times New Roman" w:cs="Times New Roman"/>
          <w:bCs/>
          <w:sz w:val="22"/>
          <w:szCs w:val="22"/>
        </w:rPr>
        <w:t>Обуховской</w:t>
      </w:r>
      <w:proofErr w:type="spellEnd"/>
      <w:r w:rsidRPr="0023470D">
        <w:rPr>
          <w:rFonts w:ascii="Times New Roman" w:hAnsi="Times New Roman" w:cs="Times New Roman"/>
          <w:bCs/>
          <w:sz w:val="22"/>
          <w:szCs w:val="22"/>
        </w:rPr>
        <w:t xml:space="preserve"> обороны, д. 151, Актовый зал</w:t>
      </w:r>
      <w:r w:rsidR="00C46937" w:rsidRPr="0023470D">
        <w:rPr>
          <w:rFonts w:ascii="Times New Roman" w:hAnsi="Times New Roman" w:cs="Times New Roman"/>
          <w:bCs/>
          <w:sz w:val="22"/>
          <w:szCs w:val="22"/>
        </w:rPr>
        <w:t xml:space="preserve"> (3 этаж)</w:t>
      </w:r>
      <w:r w:rsidRPr="0023470D">
        <w:rPr>
          <w:rFonts w:ascii="Times New Roman" w:hAnsi="Times New Roman" w:cs="Times New Roman"/>
          <w:sz w:val="22"/>
          <w:szCs w:val="22"/>
        </w:rPr>
        <w:t>.</w:t>
      </w:r>
    </w:p>
    <w:p w:rsidR="00BB0B94" w:rsidRPr="0023470D" w:rsidRDefault="00BB0B94" w:rsidP="00BB0B94">
      <w:pPr>
        <w:shd w:val="clear" w:color="auto" w:fill="FFFFFF"/>
        <w:ind w:left="14" w:firstLine="695"/>
        <w:jc w:val="both"/>
        <w:rPr>
          <w:rFonts w:ascii="Times New Roman" w:hAnsi="Times New Roman" w:cs="Times New Roman"/>
          <w:color w:val="000000"/>
          <w:sz w:val="22"/>
          <w:szCs w:val="22"/>
        </w:rPr>
      </w:pPr>
      <w:r w:rsidRPr="0023470D">
        <w:rPr>
          <w:rFonts w:ascii="Times New Roman" w:hAnsi="Times New Roman" w:cs="Times New Roman"/>
          <w:b/>
          <w:bCs/>
          <w:color w:val="000000"/>
          <w:sz w:val="22"/>
          <w:szCs w:val="22"/>
        </w:rPr>
        <w:t>Время проведения</w:t>
      </w:r>
      <w:r w:rsidR="00CB43F6" w:rsidRPr="0023470D">
        <w:rPr>
          <w:rFonts w:ascii="Times New Roman" w:hAnsi="Times New Roman" w:cs="Times New Roman"/>
          <w:b/>
          <w:bCs/>
          <w:color w:val="000000"/>
          <w:sz w:val="22"/>
          <w:szCs w:val="22"/>
        </w:rPr>
        <w:t xml:space="preserve"> заседания</w:t>
      </w:r>
      <w:r w:rsidRPr="0023470D">
        <w:rPr>
          <w:rFonts w:ascii="Times New Roman" w:hAnsi="Times New Roman" w:cs="Times New Roman"/>
          <w:b/>
          <w:bCs/>
          <w:color w:val="000000"/>
          <w:sz w:val="22"/>
          <w:szCs w:val="22"/>
        </w:rPr>
        <w:t xml:space="preserve">: </w:t>
      </w:r>
      <w:r w:rsidR="0023470D" w:rsidRPr="0023470D">
        <w:rPr>
          <w:rFonts w:ascii="Times New Roman" w:hAnsi="Times New Roman" w:cs="Times New Roman"/>
          <w:color w:val="000000"/>
          <w:sz w:val="22"/>
          <w:szCs w:val="22"/>
        </w:rPr>
        <w:t>12</w:t>
      </w:r>
      <w:r w:rsidRPr="0023470D">
        <w:rPr>
          <w:rFonts w:ascii="Times New Roman" w:hAnsi="Times New Roman" w:cs="Times New Roman"/>
          <w:color w:val="000000"/>
          <w:sz w:val="22"/>
          <w:szCs w:val="22"/>
        </w:rPr>
        <w:t xml:space="preserve"> ч.</w:t>
      </w:r>
      <w:r w:rsidR="0023470D" w:rsidRPr="0023470D">
        <w:rPr>
          <w:rFonts w:ascii="Times New Roman" w:hAnsi="Times New Roman" w:cs="Times New Roman"/>
          <w:color w:val="000000"/>
          <w:sz w:val="22"/>
          <w:szCs w:val="22"/>
        </w:rPr>
        <w:t>0</w:t>
      </w:r>
      <w:r w:rsidRPr="0023470D">
        <w:rPr>
          <w:rFonts w:ascii="Times New Roman" w:hAnsi="Times New Roman" w:cs="Times New Roman"/>
          <w:color w:val="000000"/>
          <w:sz w:val="22"/>
          <w:szCs w:val="22"/>
        </w:rPr>
        <w:t>0</w:t>
      </w:r>
      <w:r w:rsidRPr="0023470D">
        <w:rPr>
          <w:rFonts w:ascii="Times New Roman" w:hAnsi="Times New Roman" w:cs="Times New Roman"/>
          <w:b/>
          <w:bCs/>
          <w:color w:val="000000"/>
          <w:sz w:val="22"/>
          <w:szCs w:val="22"/>
        </w:rPr>
        <w:t xml:space="preserve"> </w:t>
      </w:r>
      <w:r w:rsidRPr="0023470D">
        <w:rPr>
          <w:rFonts w:ascii="Times New Roman" w:hAnsi="Times New Roman" w:cs="Times New Roman"/>
          <w:color w:val="000000"/>
          <w:sz w:val="22"/>
          <w:szCs w:val="22"/>
        </w:rPr>
        <w:t>мин.</w:t>
      </w:r>
    </w:p>
    <w:p w:rsidR="00345FE5" w:rsidRPr="0023470D" w:rsidRDefault="00CB43F6" w:rsidP="00345FE5">
      <w:pPr>
        <w:shd w:val="clear" w:color="auto" w:fill="FFFFFF"/>
        <w:ind w:left="14" w:firstLine="695"/>
        <w:jc w:val="both"/>
        <w:rPr>
          <w:rFonts w:ascii="Times New Roman" w:hAnsi="Times New Roman" w:cs="Times New Roman"/>
          <w:color w:val="000000"/>
          <w:spacing w:val="1"/>
          <w:sz w:val="22"/>
          <w:szCs w:val="22"/>
        </w:rPr>
      </w:pPr>
      <w:r w:rsidRPr="0023470D">
        <w:rPr>
          <w:rFonts w:ascii="Times New Roman" w:hAnsi="Times New Roman" w:cs="Times New Roman"/>
          <w:b/>
          <w:sz w:val="22"/>
          <w:szCs w:val="22"/>
        </w:rPr>
        <w:t>Время начала регистрации:</w:t>
      </w:r>
      <w:r w:rsidR="00BB0B94" w:rsidRPr="0023470D">
        <w:rPr>
          <w:rFonts w:ascii="Times New Roman" w:hAnsi="Times New Roman" w:cs="Times New Roman"/>
          <w:b/>
          <w:bCs/>
          <w:color w:val="000000"/>
          <w:spacing w:val="1"/>
          <w:sz w:val="22"/>
          <w:szCs w:val="22"/>
        </w:rPr>
        <w:t xml:space="preserve"> </w:t>
      </w:r>
      <w:r w:rsidR="0023470D" w:rsidRPr="0023470D">
        <w:rPr>
          <w:rFonts w:ascii="Times New Roman" w:hAnsi="Times New Roman" w:cs="Times New Roman"/>
          <w:color w:val="000000"/>
          <w:spacing w:val="1"/>
          <w:sz w:val="22"/>
          <w:szCs w:val="22"/>
        </w:rPr>
        <w:t>11</w:t>
      </w:r>
      <w:r w:rsidR="00BB0B94" w:rsidRPr="0023470D">
        <w:rPr>
          <w:rFonts w:ascii="Times New Roman" w:hAnsi="Times New Roman" w:cs="Times New Roman"/>
          <w:color w:val="000000"/>
          <w:spacing w:val="1"/>
          <w:sz w:val="22"/>
          <w:szCs w:val="22"/>
        </w:rPr>
        <w:t xml:space="preserve"> ч. </w:t>
      </w:r>
      <w:r w:rsidR="0023470D" w:rsidRPr="0023470D">
        <w:rPr>
          <w:rFonts w:ascii="Times New Roman" w:hAnsi="Times New Roman" w:cs="Times New Roman"/>
          <w:color w:val="000000"/>
          <w:spacing w:val="1"/>
          <w:sz w:val="22"/>
          <w:szCs w:val="22"/>
        </w:rPr>
        <w:t>0</w:t>
      </w:r>
      <w:r w:rsidR="00BB0B94" w:rsidRPr="0023470D">
        <w:rPr>
          <w:rFonts w:ascii="Times New Roman" w:hAnsi="Times New Roman" w:cs="Times New Roman"/>
          <w:color w:val="000000"/>
          <w:spacing w:val="1"/>
          <w:sz w:val="22"/>
          <w:szCs w:val="22"/>
        </w:rPr>
        <w:t>0 мин.</w:t>
      </w:r>
    </w:p>
    <w:p w:rsidR="009E4741" w:rsidRPr="0023470D" w:rsidRDefault="009E4741" w:rsidP="009E4741">
      <w:pPr>
        <w:shd w:val="clear" w:color="auto" w:fill="FFFFFF"/>
        <w:ind w:left="14" w:firstLine="695"/>
        <w:contextualSpacing/>
        <w:jc w:val="both"/>
        <w:rPr>
          <w:rFonts w:ascii="Times New Roman" w:hAnsi="Times New Roman" w:cs="Times New Roman"/>
          <w:color w:val="000000"/>
          <w:spacing w:val="1"/>
          <w:sz w:val="22"/>
          <w:szCs w:val="22"/>
        </w:rPr>
      </w:pPr>
      <w:r w:rsidRPr="0023470D">
        <w:rPr>
          <w:rFonts w:ascii="Times New Roman" w:hAnsi="Times New Roman" w:cs="Times New Roman"/>
          <w:b/>
          <w:bCs/>
          <w:color w:val="000000"/>
          <w:spacing w:val="1"/>
          <w:sz w:val="22"/>
          <w:szCs w:val="22"/>
        </w:rPr>
        <w:t>Дата окончания приема бюллетеней для голосования</w:t>
      </w:r>
      <w:r w:rsidR="00EB4B3A" w:rsidRPr="0023470D">
        <w:rPr>
          <w:rFonts w:ascii="Times New Roman" w:hAnsi="Times New Roman" w:cs="Times New Roman"/>
          <w:b/>
          <w:bCs/>
          <w:color w:val="000000"/>
          <w:spacing w:val="1"/>
          <w:sz w:val="22"/>
          <w:szCs w:val="22"/>
        </w:rPr>
        <w:t xml:space="preserve"> (при заочном голосовании)</w:t>
      </w:r>
      <w:r w:rsidRPr="0023470D">
        <w:rPr>
          <w:rFonts w:ascii="Times New Roman" w:hAnsi="Times New Roman" w:cs="Times New Roman"/>
          <w:b/>
          <w:bCs/>
          <w:color w:val="000000"/>
          <w:spacing w:val="1"/>
          <w:sz w:val="22"/>
          <w:szCs w:val="22"/>
        </w:rPr>
        <w:t xml:space="preserve">: </w:t>
      </w:r>
      <w:r w:rsidR="00C46937" w:rsidRPr="0023470D">
        <w:rPr>
          <w:rFonts w:ascii="Times New Roman" w:hAnsi="Times New Roman" w:cs="Times New Roman"/>
          <w:b/>
          <w:bCs/>
          <w:color w:val="000000"/>
          <w:spacing w:val="1"/>
          <w:sz w:val="22"/>
          <w:szCs w:val="22"/>
        </w:rPr>
        <w:t>«</w:t>
      </w:r>
      <w:r w:rsidR="0014732A" w:rsidRPr="0023470D">
        <w:rPr>
          <w:rFonts w:ascii="Times New Roman" w:hAnsi="Times New Roman" w:cs="Times New Roman"/>
          <w:color w:val="000000"/>
          <w:spacing w:val="1"/>
          <w:sz w:val="22"/>
          <w:szCs w:val="22"/>
        </w:rPr>
        <w:t>1</w:t>
      </w:r>
      <w:r w:rsidR="0023470D" w:rsidRPr="0023470D">
        <w:rPr>
          <w:rFonts w:ascii="Times New Roman" w:hAnsi="Times New Roman" w:cs="Times New Roman"/>
          <w:color w:val="000000"/>
          <w:spacing w:val="1"/>
          <w:sz w:val="22"/>
          <w:szCs w:val="22"/>
        </w:rPr>
        <w:t>8</w:t>
      </w:r>
      <w:r w:rsidR="00C46937" w:rsidRPr="0023470D">
        <w:rPr>
          <w:rFonts w:ascii="Times New Roman" w:hAnsi="Times New Roman" w:cs="Times New Roman"/>
          <w:color w:val="000000"/>
          <w:spacing w:val="1"/>
          <w:sz w:val="22"/>
          <w:szCs w:val="22"/>
        </w:rPr>
        <w:t>»</w:t>
      </w:r>
      <w:r w:rsidRPr="0023470D">
        <w:rPr>
          <w:rFonts w:ascii="Times New Roman" w:hAnsi="Times New Roman" w:cs="Times New Roman"/>
          <w:color w:val="000000"/>
          <w:spacing w:val="1"/>
          <w:sz w:val="22"/>
          <w:szCs w:val="22"/>
        </w:rPr>
        <w:t xml:space="preserve"> </w:t>
      </w:r>
      <w:r w:rsidR="00204353" w:rsidRPr="0023470D">
        <w:rPr>
          <w:rFonts w:ascii="Times New Roman" w:hAnsi="Times New Roman" w:cs="Times New Roman"/>
          <w:color w:val="000000"/>
          <w:spacing w:val="1"/>
          <w:sz w:val="22"/>
          <w:szCs w:val="22"/>
        </w:rPr>
        <w:t xml:space="preserve">мая </w:t>
      </w:r>
      <w:r w:rsidRPr="0023470D">
        <w:rPr>
          <w:rFonts w:ascii="Times New Roman" w:hAnsi="Times New Roman" w:cs="Times New Roman"/>
          <w:color w:val="000000"/>
          <w:spacing w:val="1"/>
          <w:sz w:val="22"/>
          <w:szCs w:val="22"/>
        </w:rPr>
        <w:t>202</w:t>
      </w:r>
      <w:r w:rsidR="00204353" w:rsidRPr="0023470D">
        <w:rPr>
          <w:rFonts w:ascii="Times New Roman" w:hAnsi="Times New Roman" w:cs="Times New Roman"/>
          <w:color w:val="000000"/>
          <w:spacing w:val="1"/>
          <w:sz w:val="22"/>
          <w:szCs w:val="22"/>
        </w:rPr>
        <w:t>5</w:t>
      </w:r>
      <w:r w:rsidRPr="0023470D">
        <w:rPr>
          <w:rFonts w:ascii="Times New Roman" w:hAnsi="Times New Roman" w:cs="Times New Roman"/>
          <w:color w:val="000000"/>
          <w:spacing w:val="1"/>
          <w:sz w:val="22"/>
          <w:szCs w:val="22"/>
        </w:rPr>
        <w:t xml:space="preserve"> года.</w:t>
      </w:r>
    </w:p>
    <w:p w:rsidR="009E4741" w:rsidRPr="0023470D" w:rsidRDefault="001C6964" w:rsidP="009E4741">
      <w:pPr>
        <w:shd w:val="clear" w:color="auto" w:fill="FFFFFF"/>
        <w:ind w:left="14" w:firstLine="695"/>
        <w:contextualSpacing/>
        <w:jc w:val="both"/>
        <w:rPr>
          <w:rFonts w:ascii="Times New Roman" w:hAnsi="Times New Roman" w:cs="Times New Roman"/>
          <w:color w:val="000000"/>
          <w:spacing w:val="1"/>
          <w:sz w:val="22"/>
          <w:szCs w:val="22"/>
        </w:rPr>
      </w:pPr>
      <w:r w:rsidRPr="0023470D">
        <w:rPr>
          <w:rFonts w:ascii="Times New Roman" w:hAnsi="Times New Roman" w:cs="Times New Roman"/>
          <w:b/>
          <w:sz w:val="22"/>
          <w:szCs w:val="22"/>
        </w:rPr>
        <w:t>Дата, на которую определяются (фиксируются) лица, имеющие право голоса при принятии решений Собранием:</w:t>
      </w:r>
      <w:r w:rsidR="009E4741" w:rsidRPr="0023470D">
        <w:rPr>
          <w:rFonts w:ascii="Times New Roman" w:hAnsi="Times New Roman" w:cs="Times New Roman"/>
          <w:b/>
          <w:sz w:val="22"/>
          <w:szCs w:val="22"/>
        </w:rPr>
        <w:t xml:space="preserve"> </w:t>
      </w:r>
      <w:r w:rsidR="00C46937" w:rsidRPr="0023470D">
        <w:rPr>
          <w:rFonts w:ascii="Times New Roman" w:hAnsi="Times New Roman" w:cs="Times New Roman"/>
          <w:b/>
          <w:sz w:val="22"/>
          <w:szCs w:val="22"/>
        </w:rPr>
        <w:t>«</w:t>
      </w:r>
      <w:r w:rsidR="00204353" w:rsidRPr="0023470D">
        <w:rPr>
          <w:rFonts w:ascii="Times New Roman" w:hAnsi="Times New Roman" w:cs="Times New Roman"/>
          <w:bCs/>
          <w:color w:val="000000"/>
          <w:spacing w:val="1"/>
          <w:sz w:val="22"/>
          <w:szCs w:val="22"/>
        </w:rPr>
        <w:t>2</w:t>
      </w:r>
      <w:r w:rsidR="0023470D" w:rsidRPr="0023470D">
        <w:rPr>
          <w:rFonts w:ascii="Times New Roman" w:hAnsi="Times New Roman" w:cs="Times New Roman"/>
          <w:bCs/>
          <w:color w:val="000000"/>
          <w:spacing w:val="1"/>
          <w:sz w:val="22"/>
          <w:szCs w:val="22"/>
        </w:rPr>
        <w:t>6</w:t>
      </w:r>
      <w:r w:rsidR="00C46937" w:rsidRPr="0023470D">
        <w:rPr>
          <w:rFonts w:ascii="Times New Roman" w:hAnsi="Times New Roman" w:cs="Times New Roman"/>
          <w:bCs/>
          <w:color w:val="000000"/>
          <w:spacing w:val="1"/>
          <w:sz w:val="22"/>
          <w:szCs w:val="22"/>
        </w:rPr>
        <w:t>»</w:t>
      </w:r>
      <w:r w:rsidR="009E4741" w:rsidRPr="0023470D">
        <w:rPr>
          <w:rFonts w:ascii="Times New Roman" w:hAnsi="Times New Roman" w:cs="Times New Roman"/>
          <w:bCs/>
          <w:color w:val="000000"/>
          <w:spacing w:val="1"/>
          <w:sz w:val="22"/>
          <w:szCs w:val="22"/>
        </w:rPr>
        <w:t xml:space="preserve"> </w:t>
      </w:r>
      <w:r w:rsidR="00204353" w:rsidRPr="0023470D">
        <w:rPr>
          <w:rFonts w:ascii="Times New Roman" w:hAnsi="Times New Roman" w:cs="Times New Roman"/>
          <w:bCs/>
          <w:color w:val="000000"/>
          <w:spacing w:val="1"/>
          <w:sz w:val="22"/>
          <w:szCs w:val="22"/>
        </w:rPr>
        <w:t>апреля</w:t>
      </w:r>
      <w:r w:rsidR="009E4741" w:rsidRPr="0023470D">
        <w:rPr>
          <w:rFonts w:ascii="Times New Roman" w:hAnsi="Times New Roman" w:cs="Times New Roman"/>
          <w:bCs/>
          <w:color w:val="000000"/>
          <w:spacing w:val="1"/>
          <w:sz w:val="22"/>
          <w:szCs w:val="22"/>
        </w:rPr>
        <w:t xml:space="preserve"> 202</w:t>
      </w:r>
      <w:r w:rsidR="00204353" w:rsidRPr="0023470D">
        <w:rPr>
          <w:rFonts w:ascii="Times New Roman" w:hAnsi="Times New Roman" w:cs="Times New Roman"/>
          <w:bCs/>
          <w:color w:val="000000"/>
          <w:spacing w:val="1"/>
          <w:sz w:val="22"/>
          <w:szCs w:val="22"/>
        </w:rPr>
        <w:t>5</w:t>
      </w:r>
      <w:r w:rsidR="009E4741" w:rsidRPr="0023470D">
        <w:rPr>
          <w:rFonts w:ascii="Times New Roman" w:hAnsi="Times New Roman" w:cs="Times New Roman"/>
          <w:color w:val="000000"/>
          <w:spacing w:val="1"/>
          <w:sz w:val="22"/>
          <w:szCs w:val="22"/>
        </w:rPr>
        <w:t xml:space="preserve"> года.</w:t>
      </w:r>
    </w:p>
    <w:p w:rsidR="009E4741" w:rsidRPr="0023470D" w:rsidRDefault="001C6964" w:rsidP="009E4741">
      <w:pPr>
        <w:widowControl/>
        <w:adjustRightInd/>
        <w:ind w:firstLine="709"/>
        <w:contextualSpacing/>
        <w:jc w:val="both"/>
        <w:rPr>
          <w:rFonts w:ascii="Times New Roman" w:hAnsi="Times New Roman" w:cs="Times New Roman"/>
          <w:sz w:val="22"/>
          <w:szCs w:val="22"/>
        </w:rPr>
      </w:pPr>
      <w:r w:rsidRPr="0023470D">
        <w:rPr>
          <w:rFonts w:ascii="Times New Roman" w:hAnsi="Times New Roman" w:cs="Times New Roman"/>
          <w:b/>
          <w:sz w:val="22"/>
          <w:szCs w:val="22"/>
        </w:rPr>
        <w:t xml:space="preserve">Категории (типы) акций, владельцы которых имеют право голоса по всем вопросам повестки дня Собрания: </w:t>
      </w:r>
      <w:r w:rsidR="009E4741" w:rsidRPr="0023470D">
        <w:rPr>
          <w:rFonts w:ascii="Times New Roman" w:hAnsi="Times New Roman" w:cs="Times New Roman"/>
          <w:sz w:val="22"/>
          <w:szCs w:val="22"/>
        </w:rPr>
        <w:t>обыкновенные именные бездокументарные.</w:t>
      </w:r>
    </w:p>
    <w:p w:rsidR="00CB43F6" w:rsidRPr="0023470D" w:rsidRDefault="00CB43F6" w:rsidP="009E4741">
      <w:pPr>
        <w:widowControl/>
        <w:adjustRightInd/>
        <w:ind w:firstLine="709"/>
        <w:contextualSpacing/>
        <w:jc w:val="both"/>
        <w:rPr>
          <w:rFonts w:ascii="Times New Roman" w:hAnsi="Times New Roman" w:cs="Times New Roman"/>
          <w:sz w:val="22"/>
          <w:szCs w:val="22"/>
        </w:rPr>
      </w:pPr>
    </w:p>
    <w:p w:rsidR="009E4741" w:rsidRPr="0023470D" w:rsidRDefault="009E4741" w:rsidP="009E4741">
      <w:pPr>
        <w:shd w:val="clear" w:color="auto" w:fill="FFFFFF"/>
        <w:ind w:left="14" w:firstLine="695"/>
        <w:contextualSpacing/>
        <w:jc w:val="both"/>
        <w:rPr>
          <w:rFonts w:ascii="Times New Roman" w:hAnsi="Times New Roman" w:cs="Times New Roman"/>
          <w:b/>
          <w:bCs/>
          <w:color w:val="000000"/>
          <w:spacing w:val="1"/>
          <w:sz w:val="22"/>
          <w:szCs w:val="22"/>
        </w:rPr>
      </w:pPr>
      <w:r w:rsidRPr="0023470D">
        <w:rPr>
          <w:rFonts w:ascii="Times New Roman" w:hAnsi="Times New Roman" w:cs="Times New Roman"/>
          <w:b/>
          <w:bCs/>
          <w:color w:val="000000"/>
          <w:spacing w:val="1"/>
          <w:sz w:val="22"/>
          <w:szCs w:val="22"/>
        </w:rPr>
        <w:t>Повестка дня:</w:t>
      </w:r>
    </w:p>
    <w:p w:rsidR="00C46937" w:rsidRPr="0023470D" w:rsidRDefault="00C46937" w:rsidP="00C46937">
      <w:pPr>
        <w:pStyle w:val="a3"/>
        <w:numPr>
          <w:ilvl w:val="0"/>
          <w:numId w:val="3"/>
        </w:numPr>
        <w:shd w:val="clear" w:color="auto" w:fill="FFFFFF"/>
        <w:jc w:val="both"/>
        <w:rPr>
          <w:rFonts w:ascii="Times New Roman" w:hAnsi="Times New Roman" w:cs="Times New Roman"/>
          <w:bCs/>
          <w:color w:val="000000"/>
          <w:spacing w:val="3"/>
          <w:sz w:val="22"/>
          <w:szCs w:val="22"/>
        </w:rPr>
      </w:pPr>
      <w:r w:rsidRPr="0023470D">
        <w:rPr>
          <w:rFonts w:ascii="Times New Roman" w:hAnsi="Times New Roman" w:cs="Times New Roman"/>
          <w:bCs/>
          <w:color w:val="000000"/>
          <w:spacing w:val="3"/>
          <w:sz w:val="22"/>
          <w:szCs w:val="22"/>
        </w:rPr>
        <w:t>Утверждение годового отчета, годовой бухгалтерской (финансовой) отчетности Общества</w:t>
      </w:r>
    </w:p>
    <w:p w:rsidR="00C46937" w:rsidRPr="0023470D" w:rsidRDefault="00C46937" w:rsidP="00C46937">
      <w:pPr>
        <w:pStyle w:val="a3"/>
        <w:numPr>
          <w:ilvl w:val="0"/>
          <w:numId w:val="3"/>
        </w:numPr>
        <w:shd w:val="clear" w:color="auto" w:fill="FFFFFF"/>
        <w:jc w:val="both"/>
        <w:rPr>
          <w:rFonts w:ascii="Times New Roman" w:hAnsi="Times New Roman" w:cs="Times New Roman"/>
          <w:bCs/>
          <w:color w:val="000000"/>
          <w:spacing w:val="3"/>
          <w:sz w:val="22"/>
          <w:szCs w:val="22"/>
        </w:rPr>
      </w:pPr>
      <w:r w:rsidRPr="0023470D">
        <w:rPr>
          <w:rFonts w:ascii="Times New Roman" w:hAnsi="Times New Roman" w:cs="Times New Roman"/>
          <w:bCs/>
          <w:color w:val="000000"/>
          <w:spacing w:val="3"/>
          <w:sz w:val="22"/>
          <w:szCs w:val="22"/>
        </w:rPr>
        <w:t>Распределение прибыли и убытков Общества, выплата (объявление) дивидендов по результатам отчетного года</w:t>
      </w:r>
    </w:p>
    <w:p w:rsidR="00C46937" w:rsidRPr="0023470D" w:rsidRDefault="00C46937" w:rsidP="00C46937">
      <w:pPr>
        <w:pStyle w:val="a3"/>
        <w:numPr>
          <w:ilvl w:val="0"/>
          <w:numId w:val="3"/>
        </w:numPr>
        <w:shd w:val="clear" w:color="auto" w:fill="FFFFFF"/>
        <w:jc w:val="both"/>
        <w:rPr>
          <w:rFonts w:ascii="Times New Roman" w:hAnsi="Times New Roman" w:cs="Times New Roman"/>
          <w:bCs/>
          <w:color w:val="000000"/>
          <w:spacing w:val="3"/>
          <w:sz w:val="22"/>
          <w:szCs w:val="22"/>
        </w:rPr>
      </w:pPr>
      <w:r w:rsidRPr="0023470D">
        <w:rPr>
          <w:rFonts w:ascii="Times New Roman" w:hAnsi="Times New Roman" w:cs="Times New Roman"/>
          <w:bCs/>
          <w:color w:val="000000"/>
          <w:spacing w:val="3"/>
          <w:sz w:val="22"/>
          <w:szCs w:val="22"/>
        </w:rPr>
        <w:t xml:space="preserve">Избрание </w:t>
      </w:r>
      <w:r w:rsidR="00C450F2" w:rsidRPr="0023470D">
        <w:rPr>
          <w:rFonts w:ascii="Times New Roman" w:hAnsi="Times New Roman" w:cs="Times New Roman"/>
          <w:bCs/>
          <w:color w:val="000000"/>
          <w:spacing w:val="3"/>
          <w:sz w:val="22"/>
          <w:szCs w:val="22"/>
        </w:rPr>
        <w:t xml:space="preserve">членов </w:t>
      </w:r>
      <w:r w:rsidRPr="0023470D">
        <w:rPr>
          <w:rFonts w:ascii="Times New Roman" w:hAnsi="Times New Roman" w:cs="Times New Roman"/>
          <w:bCs/>
          <w:color w:val="000000"/>
          <w:spacing w:val="3"/>
          <w:sz w:val="22"/>
          <w:szCs w:val="22"/>
        </w:rPr>
        <w:t>Совета директоров Общества</w:t>
      </w:r>
    </w:p>
    <w:p w:rsidR="00C46937" w:rsidRPr="0023470D" w:rsidRDefault="00C46937" w:rsidP="00C46937">
      <w:pPr>
        <w:pStyle w:val="a3"/>
        <w:numPr>
          <w:ilvl w:val="0"/>
          <w:numId w:val="3"/>
        </w:numPr>
        <w:shd w:val="clear" w:color="auto" w:fill="FFFFFF"/>
        <w:jc w:val="both"/>
        <w:rPr>
          <w:rFonts w:ascii="Times New Roman" w:hAnsi="Times New Roman" w:cs="Times New Roman"/>
          <w:bCs/>
          <w:color w:val="000000"/>
          <w:spacing w:val="3"/>
          <w:sz w:val="22"/>
          <w:szCs w:val="22"/>
        </w:rPr>
      </w:pPr>
      <w:r w:rsidRPr="0023470D">
        <w:rPr>
          <w:rFonts w:ascii="Times New Roman" w:hAnsi="Times New Roman" w:cs="Times New Roman"/>
          <w:bCs/>
          <w:color w:val="000000"/>
          <w:spacing w:val="3"/>
          <w:sz w:val="22"/>
          <w:szCs w:val="22"/>
        </w:rPr>
        <w:t xml:space="preserve">Избрание </w:t>
      </w:r>
      <w:r w:rsidR="00C450F2" w:rsidRPr="0023470D">
        <w:rPr>
          <w:rFonts w:ascii="Times New Roman" w:hAnsi="Times New Roman" w:cs="Times New Roman"/>
          <w:bCs/>
          <w:color w:val="000000"/>
          <w:spacing w:val="3"/>
          <w:sz w:val="22"/>
          <w:szCs w:val="22"/>
        </w:rPr>
        <w:t xml:space="preserve">членов </w:t>
      </w:r>
      <w:r w:rsidRPr="0023470D">
        <w:rPr>
          <w:rFonts w:ascii="Times New Roman" w:hAnsi="Times New Roman" w:cs="Times New Roman"/>
          <w:bCs/>
          <w:color w:val="000000"/>
          <w:spacing w:val="3"/>
          <w:sz w:val="22"/>
          <w:szCs w:val="22"/>
        </w:rPr>
        <w:t>Ревизионной комиссии Общества</w:t>
      </w:r>
    </w:p>
    <w:p w:rsidR="009E4741" w:rsidRPr="0023470D" w:rsidRDefault="00C46937" w:rsidP="00C46937">
      <w:pPr>
        <w:pStyle w:val="a3"/>
        <w:numPr>
          <w:ilvl w:val="0"/>
          <w:numId w:val="3"/>
        </w:numPr>
        <w:shd w:val="clear" w:color="auto" w:fill="FFFFFF"/>
        <w:jc w:val="both"/>
        <w:rPr>
          <w:rFonts w:ascii="Times New Roman" w:hAnsi="Times New Roman" w:cs="Times New Roman"/>
          <w:bCs/>
          <w:color w:val="000000"/>
          <w:spacing w:val="3"/>
          <w:sz w:val="22"/>
          <w:szCs w:val="22"/>
        </w:rPr>
      </w:pPr>
      <w:r w:rsidRPr="0023470D">
        <w:rPr>
          <w:rFonts w:ascii="Times New Roman" w:hAnsi="Times New Roman" w:cs="Times New Roman"/>
          <w:bCs/>
          <w:color w:val="000000"/>
          <w:spacing w:val="3"/>
          <w:sz w:val="22"/>
          <w:szCs w:val="22"/>
        </w:rPr>
        <w:t>Назначение аудиторской организации Общества</w:t>
      </w:r>
    </w:p>
    <w:p w:rsidR="00C46937" w:rsidRPr="0023470D" w:rsidRDefault="00C46937" w:rsidP="009E4741">
      <w:pPr>
        <w:shd w:val="clear" w:color="auto" w:fill="FFFFFF"/>
        <w:ind w:left="14" w:firstLine="695"/>
        <w:contextualSpacing/>
        <w:jc w:val="both"/>
        <w:rPr>
          <w:rFonts w:ascii="Times New Roman" w:hAnsi="Times New Roman" w:cs="Times New Roman"/>
          <w:b/>
          <w:bCs/>
          <w:color w:val="000000"/>
          <w:spacing w:val="3"/>
          <w:sz w:val="22"/>
          <w:szCs w:val="22"/>
        </w:rPr>
      </w:pPr>
    </w:p>
    <w:p w:rsidR="00B864BA" w:rsidRPr="0023470D" w:rsidRDefault="001C6964" w:rsidP="00B864BA">
      <w:pPr>
        <w:ind w:firstLine="709"/>
        <w:jc w:val="both"/>
        <w:rPr>
          <w:rFonts w:ascii="Times New Roman" w:hAnsi="Times New Roman" w:cs="Times New Roman"/>
          <w:bCs/>
          <w:color w:val="000000"/>
          <w:sz w:val="22"/>
          <w:szCs w:val="22"/>
        </w:rPr>
      </w:pPr>
      <w:r w:rsidRPr="0023470D">
        <w:rPr>
          <w:rFonts w:ascii="Times New Roman" w:hAnsi="Times New Roman" w:cs="Times New Roman"/>
          <w:b/>
          <w:sz w:val="22"/>
          <w:szCs w:val="22"/>
        </w:rPr>
        <w:t xml:space="preserve">Порядок ознакомления с информацией (материалами), подлежащей предоставлению при подготовке к проведению заседания для принятия решений Собранием: </w:t>
      </w:r>
      <w:r w:rsidR="00C46937" w:rsidRPr="0023470D">
        <w:rPr>
          <w:rFonts w:ascii="Times New Roman" w:hAnsi="Times New Roman" w:cs="Times New Roman"/>
          <w:bCs/>
          <w:color w:val="000000"/>
          <w:sz w:val="22"/>
          <w:szCs w:val="22"/>
        </w:rPr>
        <w:t xml:space="preserve">информация (материалы) предоставляется для ознакомления лицам, имеющим право на участие в годовом Общем собрании акционеров Общества, в течение 20 (двадцати) дней до даты проведения заседания по рабочим дням с 9 часов 00 минут до 18 часов 00 минут по следующему адресу: Санкт-Петербург, пр. </w:t>
      </w:r>
      <w:proofErr w:type="spellStart"/>
      <w:r w:rsidR="00C46937" w:rsidRPr="0023470D">
        <w:rPr>
          <w:rFonts w:ascii="Times New Roman" w:hAnsi="Times New Roman" w:cs="Times New Roman"/>
          <w:bCs/>
          <w:color w:val="000000"/>
          <w:sz w:val="22"/>
          <w:szCs w:val="22"/>
        </w:rPr>
        <w:t>Обуховской</w:t>
      </w:r>
      <w:proofErr w:type="spellEnd"/>
      <w:r w:rsidR="00C46937" w:rsidRPr="0023470D">
        <w:rPr>
          <w:rFonts w:ascii="Times New Roman" w:hAnsi="Times New Roman" w:cs="Times New Roman"/>
          <w:bCs/>
          <w:color w:val="000000"/>
          <w:sz w:val="22"/>
          <w:szCs w:val="22"/>
        </w:rPr>
        <w:t xml:space="preserve"> обороны, дом 151, приемная Генерального директора. Информация (материалы) предоставляются для ознакомления лицам, участвующим в заседании общего собрания акционеров, во время его проведения по месту его проведения.</w:t>
      </w:r>
    </w:p>
    <w:p w:rsidR="00B864BA" w:rsidRPr="0023470D" w:rsidRDefault="00B864BA" w:rsidP="007C4BE5">
      <w:pPr>
        <w:ind w:firstLine="709"/>
        <w:jc w:val="both"/>
        <w:rPr>
          <w:rFonts w:ascii="Times New Roman" w:hAnsi="Times New Roman" w:cs="Times New Roman"/>
          <w:bCs/>
          <w:color w:val="000000"/>
          <w:sz w:val="22"/>
          <w:szCs w:val="22"/>
        </w:rPr>
      </w:pPr>
      <w:r w:rsidRPr="0023470D">
        <w:rPr>
          <w:rFonts w:ascii="Times New Roman" w:eastAsiaTheme="minorHAnsi" w:hAnsi="Times New Roman" w:cs="Times New Roman"/>
          <w:sz w:val="22"/>
          <w:szCs w:val="22"/>
          <w:lang w:eastAsia="en-US"/>
        </w:rPr>
        <w:t>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5018DC" w:rsidRPr="0023470D" w:rsidRDefault="005018DC" w:rsidP="005018DC">
      <w:pPr>
        <w:shd w:val="clear" w:color="auto" w:fill="FFFFFF"/>
        <w:ind w:left="14" w:firstLine="695"/>
        <w:contextualSpacing/>
        <w:jc w:val="both"/>
        <w:rPr>
          <w:rFonts w:ascii="Times New Roman" w:hAnsi="Times New Roman" w:cs="Times New Roman"/>
          <w:color w:val="000000"/>
          <w:spacing w:val="-3"/>
          <w:sz w:val="22"/>
          <w:szCs w:val="22"/>
        </w:rPr>
      </w:pPr>
      <w:r w:rsidRPr="0023470D">
        <w:rPr>
          <w:rFonts w:ascii="Times New Roman" w:hAnsi="Times New Roman" w:cs="Times New Roman"/>
          <w:color w:val="000000"/>
          <w:spacing w:val="-3"/>
          <w:sz w:val="22"/>
          <w:szCs w:val="22"/>
        </w:rPr>
        <w:t>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w:t>
      </w:r>
    </w:p>
    <w:p w:rsidR="005018DC" w:rsidRPr="0023470D" w:rsidRDefault="005018DC" w:rsidP="005018DC">
      <w:pPr>
        <w:shd w:val="clear" w:color="auto" w:fill="FFFFFF"/>
        <w:ind w:left="14" w:firstLine="695"/>
        <w:contextualSpacing/>
        <w:jc w:val="both"/>
        <w:rPr>
          <w:rFonts w:ascii="Times New Roman" w:hAnsi="Times New Roman" w:cs="Times New Roman"/>
          <w:sz w:val="22"/>
          <w:szCs w:val="22"/>
        </w:rPr>
      </w:pPr>
      <w:r w:rsidRPr="0023470D">
        <w:rPr>
          <w:rFonts w:ascii="Times New Roman" w:hAnsi="Times New Roman" w:cs="Times New Roman"/>
          <w:b/>
          <w:bCs/>
          <w:color w:val="000000"/>
          <w:spacing w:val="-1"/>
          <w:sz w:val="22"/>
          <w:szCs w:val="22"/>
        </w:rPr>
        <w:t xml:space="preserve">Почтовый адрес, по которому должны направляться заполненные бюллетени для голосования: </w:t>
      </w:r>
      <w:r w:rsidRPr="0023470D">
        <w:rPr>
          <w:rFonts w:ascii="Times New Roman" w:hAnsi="Times New Roman" w:cs="Times New Roman"/>
          <w:sz w:val="22"/>
          <w:szCs w:val="22"/>
        </w:rPr>
        <w:t xml:space="preserve">192171, Санкт-Петербург, пр. </w:t>
      </w:r>
      <w:proofErr w:type="spellStart"/>
      <w:r w:rsidRPr="0023470D">
        <w:rPr>
          <w:rFonts w:ascii="Times New Roman" w:hAnsi="Times New Roman" w:cs="Times New Roman"/>
          <w:sz w:val="22"/>
          <w:szCs w:val="22"/>
        </w:rPr>
        <w:t>Обуховской</w:t>
      </w:r>
      <w:proofErr w:type="spellEnd"/>
      <w:r w:rsidRPr="0023470D">
        <w:rPr>
          <w:rFonts w:ascii="Times New Roman" w:hAnsi="Times New Roman" w:cs="Times New Roman"/>
          <w:sz w:val="22"/>
          <w:szCs w:val="22"/>
        </w:rPr>
        <w:t xml:space="preserve"> обороны, д.151.</w:t>
      </w:r>
    </w:p>
    <w:p w:rsidR="005018DC" w:rsidRPr="0023470D" w:rsidRDefault="005018DC" w:rsidP="005018DC">
      <w:pPr>
        <w:shd w:val="clear" w:color="auto" w:fill="FFFFFF"/>
        <w:ind w:left="14" w:firstLine="695"/>
        <w:contextualSpacing/>
        <w:jc w:val="both"/>
        <w:rPr>
          <w:rFonts w:ascii="Times New Roman" w:hAnsi="Times New Roman" w:cs="Times New Roman"/>
          <w:b/>
          <w:sz w:val="22"/>
          <w:szCs w:val="22"/>
        </w:rPr>
      </w:pPr>
      <w:r w:rsidRPr="0023470D">
        <w:rPr>
          <w:rFonts w:ascii="Times New Roman" w:hAnsi="Times New Roman" w:cs="Times New Roman"/>
          <w:b/>
          <w:sz w:val="22"/>
          <w:szCs w:val="22"/>
        </w:rPr>
        <w:t>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 не предусмотрена.</w:t>
      </w:r>
    </w:p>
    <w:p w:rsidR="005018DC" w:rsidRPr="0023470D" w:rsidRDefault="005018DC" w:rsidP="005018DC">
      <w:pPr>
        <w:shd w:val="clear" w:color="auto" w:fill="FFFFFF"/>
        <w:ind w:left="14" w:firstLine="695"/>
        <w:contextualSpacing/>
        <w:jc w:val="both"/>
        <w:rPr>
          <w:rFonts w:ascii="Times New Roman" w:hAnsi="Times New Roman" w:cs="Times New Roman"/>
          <w:sz w:val="22"/>
          <w:szCs w:val="22"/>
        </w:rPr>
      </w:pPr>
      <w:r w:rsidRPr="0023470D">
        <w:rPr>
          <w:rFonts w:ascii="Times New Roman" w:hAnsi="Times New Roman" w:cs="Times New Roman"/>
          <w:sz w:val="22"/>
          <w:szCs w:val="22"/>
        </w:rPr>
        <w:t xml:space="preserve">Бюллетень для голосования подписывается лицом, имеющим право голоса при принятии решений Собранием или его представителем собственноручной подписью. </w:t>
      </w:r>
    </w:p>
    <w:p w:rsidR="005018DC" w:rsidRPr="0023470D" w:rsidRDefault="005018DC" w:rsidP="005018DC">
      <w:pPr>
        <w:shd w:val="clear" w:color="auto" w:fill="FFFFFF"/>
        <w:ind w:left="14" w:firstLine="695"/>
        <w:contextualSpacing/>
        <w:jc w:val="both"/>
        <w:rPr>
          <w:rFonts w:ascii="Times New Roman" w:hAnsi="Times New Roman" w:cs="Times New Roman"/>
          <w:color w:val="000000"/>
          <w:spacing w:val="-3"/>
          <w:sz w:val="22"/>
          <w:szCs w:val="22"/>
        </w:rPr>
      </w:pPr>
      <w:r w:rsidRPr="0023470D">
        <w:rPr>
          <w:rFonts w:ascii="Times New Roman" w:hAnsi="Times New Roman" w:cs="Times New Roman"/>
          <w:color w:val="000000"/>
          <w:spacing w:val="-3"/>
          <w:sz w:val="22"/>
          <w:szCs w:val="22"/>
        </w:rPr>
        <w:t xml:space="preserve">В случае подписания бюллетеня уполномоченным представителем, к бюллетеню должна быть приложена доверенность, оформленная в соответствии с требованиями пунктов 3 и 4 статья 185.1 Гражданского кодекса РФ, или удостоверенная нотариально, содержащая сведения о представляемом и представителе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 либо иной документ, подтверждающий полномочия представителя действовать от имени представляемого акционера на основании указаний федеральных </w:t>
      </w:r>
      <w:r w:rsidRPr="0023470D">
        <w:rPr>
          <w:rFonts w:ascii="Times New Roman" w:hAnsi="Times New Roman" w:cs="Times New Roman"/>
          <w:color w:val="000000"/>
          <w:spacing w:val="-3"/>
          <w:sz w:val="22"/>
          <w:szCs w:val="22"/>
        </w:rPr>
        <w:lastRenderedPageBreak/>
        <w:t>законов или актов уполномоченных на то государственных органов или органов местного самоуправления.</w:t>
      </w:r>
    </w:p>
    <w:p w:rsidR="005018DC" w:rsidRPr="0023470D" w:rsidRDefault="005018DC" w:rsidP="005018DC">
      <w:pPr>
        <w:shd w:val="clear" w:color="auto" w:fill="FFFFFF"/>
        <w:ind w:left="14" w:firstLine="695"/>
        <w:contextualSpacing/>
        <w:jc w:val="both"/>
        <w:rPr>
          <w:rFonts w:ascii="Times New Roman" w:hAnsi="Times New Roman" w:cs="Times New Roman"/>
          <w:sz w:val="22"/>
          <w:szCs w:val="22"/>
        </w:rPr>
      </w:pPr>
      <w:r w:rsidRPr="0023470D">
        <w:rPr>
          <w:rFonts w:ascii="Times New Roman" w:hAnsi="Times New Roman" w:cs="Times New Roman"/>
          <w:color w:val="000000"/>
          <w:spacing w:val="-3"/>
          <w:sz w:val="22"/>
          <w:szCs w:val="22"/>
        </w:rPr>
        <w:t xml:space="preserve">Принявшими участие в заседании общего собрания акционеров считаются акционеры, зарегистрировавшиеся для участия в нем. </w:t>
      </w:r>
      <w:r w:rsidRPr="0023470D">
        <w:rPr>
          <w:rFonts w:ascii="Times New Roman" w:hAnsi="Times New Roman" w:cs="Times New Roman"/>
          <w:sz w:val="22"/>
          <w:szCs w:val="22"/>
        </w:rPr>
        <w:t>Для регистрации лиц, участвующих в заседании, акционер должен представить документ, удостоверяющий личность, а представитель акционера – доверенность, оформленную в соответствии с требованиями законодательства Российской Федерации.</w:t>
      </w:r>
    </w:p>
    <w:p w:rsidR="007C4BE5" w:rsidRPr="00B864BA" w:rsidRDefault="007C4BE5" w:rsidP="005018DC">
      <w:pPr>
        <w:shd w:val="clear" w:color="auto" w:fill="FFFFFF"/>
        <w:ind w:left="14" w:firstLine="695"/>
        <w:contextualSpacing/>
        <w:jc w:val="both"/>
        <w:rPr>
          <w:rFonts w:ascii="Times New Roman" w:hAnsi="Times New Roman" w:cs="Times New Roman"/>
          <w:sz w:val="22"/>
          <w:szCs w:val="22"/>
        </w:rPr>
      </w:pPr>
      <w:r w:rsidRPr="0023470D">
        <w:rPr>
          <w:rFonts w:ascii="Times New Roman" w:hAnsi="Times New Roman" w:cs="Times New Roman"/>
          <w:sz w:val="22"/>
          <w:szCs w:val="22"/>
        </w:rPr>
        <w:t>Сообщаем о необходимости предоставления 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 – АО «НРК – Р.О.С.Т.»</w:t>
      </w:r>
      <w:r w:rsidR="005018DC" w:rsidRPr="0023470D">
        <w:rPr>
          <w:rFonts w:ascii="Times New Roman" w:hAnsi="Times New Roman" w:cs="Times New Roman"/>
          <w:sz w:val="22"/>
          <w:szCs w:val="22"/>
        </w:rPr>
        <w:t xml:space="preserve"> (ИНН 7726030449, адрес регистрации: 107076, г Москва, </w:t>
      </w:r>
      <w:proofErr w:type="spellStart"/>
      <w:r w:rsidR="005018DC" w:rsidRPr="0023470D">
        <w:rPr>
          <w:rFonts w:ascii="Times New Roman" w:hAnsi="Times New Roman" w:cs="Times New Roman"/>
          <w:sz w:val="22"/>
          <w:szCs w:val="22"/>
        </w:rPr>
        <w:t>ул</w:t>
      </w:r>
      <w:proofErr w:type="spellEnd"/>
      <w:r w:rsidR="005018DC" w:rsidRPr="0023470D">
        <w:rPr>
          <w:rFonts w:ascii="Times New Roman" w:hAnsi="Times New Roman" w:cs="Times New Roman"/>
          <w:sz w:val="22"/>
          <w:szCs w:val="22"/>
        </w:rPr>
        <w:t xml:space="preserve"> Стромынка, 18 / </w:t>
      </w:r>
      <w:proofErr w:type="spellStart"/>
      <w:r w:rsidR="005018DC" w:rsidRPr="0023470D">
        <w:rPr>
          <w:rFonts w:ascii="Times New Roman" w:hAnsi="Times New Roman" w:cs="Times New Roman"/>
          <w:sz w:val="22"/>
          <w:szCs w:val="22"/>
        </w:rPr>
        <w:t>корп</w:t>
      </w:r>
      <w:proofErr w:type="spellEnd"/>
      <w:r w:rsidR="005018DC" w:rsidRPr="0023470D">
        <w:rPr>
          <w:rFonts w:ascii="Times New Roman" w:hAnsi="Times New Roman" w:cs="Times New Roman"/>
          <w:sz w:val="22"/>
          <w:szCs w:val="22"/>
        </w:rPr>
        <w:t xml:space="preserve"> 5б, </w:t>
      </w:r>
      <w:proofErr w:type="spellStart"/>
      <w:r w:rsidR="005018DC" w:rsidRPr="0023470D">
        <w:rPr>
          <w:rFonts w:ascii="Times New Roman" w:hAnsi="Times New Roman" w:cs="Times New Roman"/>
          <w:sz w:val="22"/>
          <w:szCs w:val="22"/>
        </w:rPr>
        <w:t>помещ</w:t>
      </w:r>
      <w:proofErr w:type="spellEnd"/>
      <w:r w:rsidR="005018DC" w:rsidRPr="0023470D">
        <w:rPr>
          <w:rFonts w:ascii="Times New Roman" w:hAnsi="Times New Roman" w:cs="Times New Roman"/>
          <w:sz w:val="22"/>
          <w:szCs w:val="22"/>
        </w:rPr>
        <w:t xml:space="preserve"> IX). Для связи с регистратором просим использовать контактные данные, размещенные на сайте регистратора: </w:t>
      </w:r>
      <w:hyperlink r:id="rId6" w:history="1">
        <w:r w:rsidRPr="0023470D">
          <w:rPr>
            <w:rFonts w:ascii="Times New Roman" w:eastAsia="Calibri" w:hAnsi="Times New Roman" w:cs="Times New Roman"/>
            <w:color w:val="0000FF"/>
            <w:sz w:val="22"/>
            <w:szCs w:val="22"/>
            <w:u w:val="single"/>
            <w:lang w:val="en-US"/>
          </w:rPr>
          <w:t>www</w:t>
        </w:r>
        <w:r w:rsidRPr="0023470D">
          <w:rPr>
            <w:rFonts w:ascii="Times New Roman" w:eastAsia="Calibri" w:hAnsi="Times New Roman" w:cs="Times New Roman"/>
            <w:color w:val="0000FF"/>
            <w:sz w:val="22"/>
            <w:szCs w:val="22"/>
            <w:u w:val="single"/>
          </w:rPr>
          <w:t>.</w:t>
        </w:r>
        <w:proofErr w:type="spellStart"/>
        <w:r w:rsidRPr="0023470D">
          <w:rPr>
            <w:rFonts w:ascii="Times New Roman" w:eastAsia="Calibri" w:hAnsi="Times New Roman" w:cs="Times New Roman"/>
            <w:color w:val="0000FF"/>
            <w:sz w:val="22"/>
            <w:szCs w:val="22"/>
            <w:u w:val="single"/>
            <w:lang w:val="en-US"/>
          </w:rPr>
          <w:t>rrost</w:t>
        </w:r>
        <w:proofErr w:type="spellEnd"/>
        <w:r w:rsidRPr="0023470D">
          <w:rPr>
            <w:rFonts w:ascii="Times New Roman" w:eastAsia="Calibri" w:hAnsi="Times New Roman" w:cs="Times New Roman"/>
            <w:color w:val="0000FF"/>
            <w:sz w:val="22"/>
            <w:szCs w:val="22"/>
            <w:u w:val="single"/>
          </w:rPr>
          <w:t>.</w:t>
        </w:r>
        <w:proofErr w:type="spellStart"/>
        <w:r w:rsidRPr="0023470D">
          <w:rPr>
            <w:rFonts w:ascii="Times New Roman" w:eastAsia="Calibri" w:hAnsi="Times New Roman" w:cs="Times New Roman"/>
            <w:color w:val="0000FF"/>
            <w:sz w:val="22"/>
            <w:szCs w:val="22"/>
            <w:u w:val="single"/>
            <w:lang w:val="en-US"/>
          </w:rPr>
          <w:t>ru</w:t>
        </w:r>
        <w:proofErr w:type="spellEnd"/>
      </w:hyperlink>
      <w:r w:rsidR="005018DC" w:rsidRPr="0023470D">
        <w:rPr>
          <w:rFonts w:ascii="Times New Roman" w:eastAsia="Calibri" w:hAnsi="Times New Roman" w:cs="Times New Roman"/>
          <w:color w:val="1A2B34"/>
          <w:sz w:val="22"/>
          <w:szCs w:val="22"/>
        </w:rPr>
        <w:t>.</w:t>
      </w:r>
    </w:p>
    <w:p w:rsidR="00C86437" w:rsidRPr="00CB43F6" w:rsidRDefault="00C86437" w:rsidP="007C4BE5">
      <w:pPr>
        <w:jc w:val="center"/>
        <w:rPr>
          <w:rFonts w:ascii="Times New Roman" w:hAnsi="Times New Roman" w:cs="Times New Roman"/>
          <w:sz w:val="22"/>
          <w:szCs w:val="22"/>
        </w:rPr>
      </w:pPr>
    </w:p>
    <w:sectPr w:rsidR="00C86437" w:rsidRPr="00CB43F6" w:rsidSect="009E4741">
      <w:pgSz w:w="11909" w:h="16834"/>
      <w:pgMar w:top="567" w:right="829" w:bottom="426" w:left="176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073C"/>
    <w:multiLevelType w:val="hybridMultilevel"/>
    <w:tmpl w:val="8B129B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5141697"/>
    <w:multiLevelType w:val="hybridMultilevel"/>
    <w:tmpl w:val="1FF099AC"/>
    <w:lvl w:ilvl="0" w:tplc="08F4E4DA">
      <w:start w:val="1"/>
      <w:numFmt w:val="decimal"/>
      <w:lvlText w:val="%1)"/>
      <w:lvlJc w:val="left"/>
      <w:pPr>
        <w:ind w:left="1444" w:hanging="7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4A590A"/>
    <w:multiLevelType w:val="hybridMultilevel"/>
    <w:tmpl w:val="EC88E3D0"/>
    <w:lvl w:ilvl="0" w:tplc="B46405EE">
      <w:start w:val="1"/>
      <w:numFmt w:val="decimal"/>
      <w:lvlText w:val="%1)"/>
      <w:lvlJc w:val="left"/>
      <w:pPr>
        <w:ind w:left="1083" w:hanging="37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41"/>
    <w:rsid w:val="0014732A"/>
    <w:rsid w:val="001C6964"/>
    <w:rsid w:val="00204353"/>
    <w:rsid w:val="0023470D"/>
    <w:rsid w:val="0024091B"/>
    <w:rsid w:val="002A03CD"/>
    <w:rsid w:val="00345FE5"/>
    <w:rsid w:val="005018DC"/>
    <w:rsid w:val="00521E1C"/>
    <w:rsid w:val="007C4BE5"/>
    <w:rsid w:val="007E2847"/>
    <w:rsid w:val="009E4741"/>
    <w:rsid w:val="00AA4F25"/>
    <w:rsid w:val="00B864BA"/>
    <w:rsid w:val="00BB0B94"/>
    <w:rsid w:val="00C450F2"/>
    <w:rsid w:val="00C46937"/>
    <w:rsid w:val="00C86437"/>
    <w:rsid w:val="00CB43F6"/>
    <w:rsid w:val="00EB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CCB100"/>
  <w15:chartTrackingRefBased/>
  <w15:docId w15:val="{2DBC5567-09E4-47CC-9E2D-C616B54D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7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ro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C627-41E9-447F-A356-9FCAA7F8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Довгялло</dc:creator>
  <cp:keywords/>
  <dc:description/>
  <cp:lastModifiedBy>Маргарита В. Довгялло</cp:lastModifiedBy>
  <cp:revision>8</cp:revision>
  <dcterms:created xsi:type="dcterms:W3CDTF">2025-03-24T08:41:00Z</dcterms:created>
  <dcterms:modified xsi:type="dcterms:W3CDTF">2025-04-16T07:14:00Z</dcterms:modified>
</cp:coreProperties>
</file>